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附件3：</w:t>
      </w:r>
    </w:p>
    <w:p>
      <w:pPr>
        <w:jc w:val="center"/>
        <w:rPr>
          <w:b/>
          <w:sz w:val="36"/>
          <w:szCs w:val="36"/>
        </w:rPr>
      </w:pPr>
      <w:bookmarkStart w:id="0" w:name="_Toc531200741"/>
      <w:r>
        <w:rPr>
          <w:rFonts w:hint="eastAsia"/>
          <w:b/>
          <w:sz w:val="36"/>
          <w:szCs w:val="36"/>
        </w:rPr>
        <w:t>鞍山师范学院教师岗位职责</w:t>
      </w:r>
      <w:bookmarkEnd w:id="0"/>
    </w:p>
    <w:p>
      <w:pPr>
        <w:widowControl/>
        <w:adjustRightInd w:val="0"/>
        <w:spacing w:line="240" w:lineRule="exact"/>
        <w:ind w:firstLine="422" w:firstLineChars="200"/>
        <w:jc w:val="left"/>
        <w:rPr>
          <w:rFonts w:hint="eastAsia" w:ascii="仿宋" w:hAnsi="仿宋" w:eastAsia="仿宋"/>
          <w:b/>
          <w:szCs w:val="21"/>
        </w:rPr>
      </w:pPr>
    </w:p>
    <w:p>
      <w:pPr>
        <w:widowControl/>
        <w:adjustRightInd w:val="0"/>
        <w:spacing w:line="420" w:lineRule="exact"/>
        <w:ind w:firstLine="643" w:firstLineChars="200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一、教授岗位职责</w:t>
      </w:r>
    </w:p>
    <w:p>
      <w:pPr>
        <w:widowControl/>
        <w:adjustRightInd w:val="0"/>
        <w:spacing w:line="42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（一）教育教学要求</w:t>
      </w:r>
    </w:p>
    <w:p>
      <w:pPr>
        <w:widowControl/>
        <w:adjustRightInd w:val="0"/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、服从学校和学院（部）教育教学工作安排，完成规定的教学工作量；独立、系统地担任两门以上课程的讲授工作（其中一门为专业课），其中公共课教师担任一门课程的讲授工作；教学质量达到学校和学院（部）的要求。 </w:t>
      </w:r>
    </w:p>
    <w:p>
      <w:pPr>
        <w:widowControl/>
        <w:adjustRightInd w:val="0"/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积极申报省级以上教学研究与改革项目和教学工程项目；积极参与专业建设、课程建设、教材建设和实践教学建设，不断提高教育教学质量；主持或作为重要参与人制定人才培养方案和专业建设方案，在专业建设中发挥核心作用。</w:t>
      </w:r>
    </w:p>
    <w:p>
      <w:pPr>
        <w:widowControl/>
        <w:adjustRightInd w:val="0"/>
        <w:spacing w:line="4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（二）科学研究要求</w:t>
      </w:r>
    </w:p>
    <w:p>
      <w:pPr>
        <w:widowControl/>
        <w:adjustRightInd w:val="0"/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主动承担核心科研指标任务，积极申报省级以上项目；积极进行科技成果登记、申请发明专利、申报评奖、发表高水平论文或撰写有学术价值的著作或教材；主持或作为重要参与人制定学科发展规划，在学科建设中发挥核心作用。</w:t>
      </w:r>
    </w:p>
    <w:p>
      <w:pPr>
        <w:widowControl/>
        <w:adjustRightInd w:val="0"/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2、跟踪学科发展前沿，面向教师或学生做学术报告。</w:t>
      </w:r>
    </w:p>
    <w:p>
      <w:pPr>
        <w:widowControl/>
        <w:adjustRightInd w:val="0"/>
        <w:spacing w:line="4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（三）管理和服务要求</w:t>
      </w:r>
    </w:p>
    <w:p>
      <w:pPr>
        <w:widowControl/>
        <w:adjustRightInd w:val="0"/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1、积极参与学校及所在学院（部）的各项工作以及其他服务工作，完成学校和学院（部）交办的其他工作。</w:t>
      </w:r>
    </w:p>
    <w:p>
      <w:pPr>
        <w:widowControl/>
        <w:adjustRightInd w:val="0"/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2、作为团队建设的主干力量，组建或作为主要参与人参与教学</w:t>
      </w:r>
      <w:r>
        <w:rPr>
          <w:rFonts w:ascii="仿宋" w:hAnsi="仿宋" w:eastAsia="仿宋"/>
          <w:sz w:val="32"/>
          <w:szCs w:val="32"/>
        </w:rPr>
        <w:t>团队</w:t>
      </w:r>
      <w:r>
        <w:rPr>
          <w:rFonts w:hint="eastAsia" w:ascii="仿宋" w:hAnsi="仿宋" w:eastAsia="仿宋"/>
          <w:sz w:val="32"/>
          <w:szCs w:val="32"/>
        </w:rPr>
        <w:t>或学术团队，并完成团队建设任务；负责指导青年教师，在人才队伍建设中发挥核心作用。</w:t>
      </w:r>
    </w:p>
    <w:p>
      <w:pPr>
        <w:widowControl/>
        <w:adjustRightInd w:val="0"/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3、主动承担服务社会责任，鼓励在政府、组织、企业中兼职，充分发挥专家服务社会作用。</w:t>
      </w:r>
    </w:p>
    <w:p>
      <w:pPr>
        <w:widowControl/>
        <w:adjustRightInd w:val="0"/>
        <w:spacing w:line="42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二、副教授岗位职责</w:t>
      </w:r>
    </w:p>
    <w:p>
      <w:pPr>
        <w:widowControl/>
        <w:adjustRightInd w:val="0"/>
        <w:spacing w:line="4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（一）教育教学要求</w:t>
      </w:r>
    </w:p>
    <w:p>
      <w:pPr>
        <w:widowControl/>
        <w:adjustRightInd w:val="0"/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服从学校和学院（部）教育教学工作安排，完成规定的教学工作量；独立、系统地担任两门以上课程的讲授工作（其中一门为专业课），其中公共课教师担任一门课程的讲授工作；教学质量达到学校和学院（部）的要求。</w:t>
      </w:r>
    </w:p>
    <w:p>
      <w:pPr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2、积极申报教学研究与改革项目和教学工程项目；</w:t>
      </w:r>
      <w:r>
        <w:rPr>
          <w:rFonts w:ascii="仿宋" w:hAnsi="仿宋" w:eastAsia="仿宋"/>
          <w:sz w:val="32"/>
          <w:szCs w:val="32"/>
        </w:rPr>
        <w:t>通过开展专业建设、课程建设和</w:t>
      </w:r>
      <w:r>
        <w:rPr>
          <w:rFonts w:hint="eastAsia" w:ascii="仿宋" w:hAnsi="仿宋" w:eastAsia="仿宋"/>
          <w:sz w:val="32"/>
          <w:szCs w:val="32"/>
        </w:rPr>
        <w:t>实践教学</w:t>
      </w:r>
      <w:r>
        <w:rPr>
          <w:rFonts w:ascii="仿宋" w:hAnsi="仿宋" w:eastAsia="仿宋"/>
          <w:sz w:val="32"/>
          <w:szCs w:val="32"/>
        </w:rPr>
        <w:t>建设，不断提升其专业建设层次和水平，全面推进教学改革，提高学</w:t>
      </w:r>
      <w:r>
        <w:rPr>
          <w:rFonts w:hint="eastAsia" w:ascii="仿宋" w:hAnsi="仿宋" w:eastAsia="仿宋"/>
          <w:sz w:val="32"/>
          <w:szCs w:val="32"/>
        </w:rPr>
        <w:t>校</w:t>
      </w:r>
      <w:r>
        <w:rPr>
          <w:rFonts w:ascii="仿宋" w:hAnsi="仿宋" w:eastAsia="仿宋"/>
          <w:sz w:val="32"/>
          <w:szCs w:val="32"/>
        </w:rPr>
        <w:t>的教育教学质量</w:t>
      </w:r>
      <w:r>
        <w:rPr>
          <w:rFonts w:hint="eastAsia" w:ascii="仿宋" w:hAnsi="仿宋" w:eastAsia="仿宋"/>
          <w:sz w:val="32"/>
          <w:szCs w:val="32"/>
        </w:rPr>
        <w:t>；参与制定人才培养方案和专业建设方案，在专业建设中发挥骨干作用。</w:t>
      </w:r>
    </w:p>
    <w:p>
      <w:pPr>
        <w:widowControl/>
        <w:adjustRightInd w:val="0"/>
        <w:spacing w:line="4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（二）科学研究要求</w:t>
      </w:r>
    </w:p>
    <w:p>
      <w:pPr>
        <w:widowControl/>
        <w:adjustRightInd w:val="0"/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1、主动承担核心科研指标任务，积极申报科研项目；积极进行科技成果登记、申请发明专利、申报评奖、发表高水平论文或撰写有学术价值的著作或教材；参与制定学科发展规划，在学科建设中发挥骨干作用。</w:t>
      </w:r>
    </w:p>
    <w:p>
      <w:pPr>
        <w:widowControl/>
        <w:adjustRightInd w:val="0"/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2、跟踪学科发展前沿，面向教师或学生做学术报告。</w:t>
      </w:r>
    </w:p>
    <w:p>
      <w:pPr>
        <w:widowControl/>
        <w:adjustRightInd w:val="0"/>
        <w:spacing w:line="4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（三）管理和服务要求</w:t>
      </w:r>
    </w:p>
    <w:p>
      <w:pPr>
        <w:widowControl/>
        <w:adjustRightInd w:val="0"/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1、积极参与学校及所在学院（部）的各项工作以及其他服务工作，完成学校和学院（部）交办的其他工作。40周岁及以下教师担任学生辅导员、学业导师、班主任或兼任管理岗位等。</w:t>
      </w:r>
    </w:p>
    <w:p>
      <w:pPr>
        <w:widowControl/>
        <w:adjustRightInd w:val="0"/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2、积极参与教学团队建设、学术团队建设，在人才队伍建设中发挥骨干作用。</w:t>
      </w:r>
    </w:p>
    <w:p>
      <w:pPr>
        <w:widowControl/>
        <w:adjustRightInd w:val="0"/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3、主动承担服务社会责任，鼓励在政府、组织、企业中兼职，充分发挥专家服务社会作用。</w:t>
      </w:r>
    </w:p>
    <w:p>
      <w:pPr>
        <w:widowControl/>
        <w:adjustRightInd w:val="0"/>
        <w:spacing w:line="42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三、讲师岗位职责</w:t>
      </w:r>
    </w:p>
    <w:p>
      <w:pPr>
        <w:widowControl/>
        <w:adjustRightInd w:val="0"/>
        <w:spacing w:line="4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（一）教育教学要求</w:t>
      </w:r>
    </w:p>
    <w:p>
      <w:pPr>
        <w:widowControl/>
        <w:adjustRightInd w:val="0"/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1、服从学校和学院（部）教育教学工作安排，完成规定的教学工作量；独立、系统地担任一门以上课程的讲授工作；教学质量达到学校和学院（部）的要求。</w:t>
      </w:r>
    </w:p>
    <w:p>
      <w:pPr>
        <w:widowControl/>
        <w:adjustRightInd w:val="0"/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2、积极申报或参与教学研究与改革项目和教学工程项目；积极参与专业建设、基地建设、课程建设、教材建设和实践教学建设，不断提高教育教学质量；参与制定人才培养方案和专业建设方案。</w:t>
      </w:r>
    </w:p>
    <w:p>
      <w:pPr>
        <w:widowControl/>
        <w:adjustRightInd w:val="0"/>
        <w:spacing w:line="4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（二）科学研究要求</w:t>
      </w:r>
    </w:p>
    <w:p>
      <w:pPr>
        <w:widowControl/>
        <w:adjustRightInd w:val="0"/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1、主动承担科研指标任务，积极申报或参与科研项目，并按期完成；积极进行科技成果登记、申请发明专利、申报评奖、发表高水平论文或撰写有学术价值的著作；参与制定学科发展规划。</w:t>
      </w:r>
    </w:p>
    <w:p>
      <w:pPr>
        <w:widowControl/>
        <w:adjustRightInd w:val="0"/>
        <w:spacing w:line="4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（三）管理和服务要求</w:t>
      </w:r>
    </w:p>
    <w:p>
      <w:pPr>
        <w:widowControl/>
        <w:adjustRightInd w:val="0"/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1、积极参与学校及所在学院（部）的各项工作以及其他服务工作，完成学校和学院（部）交办的其他工作。</w:t>
      </w:r>
    </w:p>
    <w:p>
      <w:pPr>
        <w:widowControl/>
        <w:adjustRightInd w:val="0"/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2、40周岁及以下教师担任学生辅导员、学业导师、班主任或兼任管理岗位等。</w:t>
      </w:r>
    </w:p>
    <w:p>
      <w:pPr>
        <w:widowControl/>
        <w:adjustRightInd w:val="0"/>
        <w:spacing w:line="42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四、助教岗位职责</w:t>
      </w:r>
    </w:p>
    <w:p>
      <w:pPr>
        <w:widowControl/>
        <w:adjustRightInd w:val="0"/>
        <w:spacing w:line="4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（一）教育教学要求</w:t>
      </w:r>
    </w:p>
    <w:p>
      <w:pPr>
        <w:widowControl/>
        <w:adjustRightInd w:val="0"/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服从学校和学院（部）教育教学工作安排，完成规定的教学工作量；承担本科生课程的助课任务；承担课程辅导、实验、批改作业等工作。</w:t>
      </w:r>
    </w:p>
    <w:p>
      <w:pPr>
        <w:widowControl/>
        <w:adjustRightInd w:val="0"/>
        <w:spacing w:line="4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（二）科学研究要求</w:t>
      </w:r>
    </w:p>
    <w:p>
      <w:pPr>
        <w:widowControl/>
        <w:adjustRightInd w:val="0"/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积极参与科研工作，完成项目负责人或指导教师交给的科研任务。</w:t>
      </w:r>
    </w:p>
    <w:p>
      <w:pPr>
        <w:widowControl/>
        <w:adjustRightInd w:val="0"/>
        <w:spacing w:line="4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（三）管理和服务要求</w:t>
      </w:r>
    </w:p>
    <w:p>
      <w:pPr>
        <w:widowControl/>
        <w:adjustRightInd w:val="0"/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1、积极参与学校及所在学院（部）的各项工作以及其他服务工作，完成学校和学院（部）交办的其他工作。</w:t>
      </w:r>
    </w:p>
    <w:p>
      <w:pPr>
        <w:widowControl/>
        <w:adjustRightInd w:val="0"/>
        <w:spacing w:line="4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2、40周岁及以下教师担任学生辅导员、学业导师、班主任或兼任管理岗位等。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A3D62"/>
    <w:rsid w:val="7A4A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2019-10-17T10:04:00Z</dcterms:created>
  <dc:creator>王迪</dc:creator>
  <cp:lastModifiedBy>王迪</cp:lastModifiedBy>
  <dcterms:modified xsi:type="dcterms:W3CDTF">2019-10-17T10:05:00Z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